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Style w:val="Heading1Char"/>
          <w:rFonts w:asciiTheme="minorHAnsi" w:hAnsiTheme="minorHAnsi" w:cstheme="minorHAnsi"/>
          <w:b/>
          <w:bCs/>
          <w:color w:val="004C71" w:themeColor="accent1" w:themeShade="80"/>
          <w:spacing w:val="-16"/>
          <w:kern w:val="16"/>
          <w:sz w:val="46"/>
          <w:szCs w:val="46"/>
        </w:rPr>
        <w:alias w:val="Title"/>
        <w:tag w:val=""/>
        <w:id w:val="-810398239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Heading1Char"/>
        </w:rPr>
      </w:sdtEndPr>
      <w:sdtContent>
        <w:p w14:paraId="6BF6C4BB" w14:textId="5E4D26CF" w:rsidR="00F4525C" w:rsidRPr="006939B5" w:rsidRDefault="00274E63" w:rsidP="000C615C">
          <w:pPr>
            <w:pStyle w:val="Title"/>
            <w:rPr>
              <w:rStyle w:val="Heading1Char"/>
              <w:rFonts w:asciiTheme="minorHAnsi" w:hAnsiTheme="minorHAnsi" w:cstheme="minorHAnsi"/>
              <w:b/>
              <w:bCs/>
              <w:color w:val="004C71" w:themeColor="accent1" w:themeShade="80"/>
              <w:spacing w:val="-16"/>
              <w:kern w:val="16"/>
              <w:sz w:val="46"/>
              <w:szCs w:val="46"/>
            </w:rPr>
          </w:pPr>
          <w:r w:rsidRPr="006939B5">
            <w:rPr>
              <w:rStyle w:val="Heading1Char"/>
              <w:rFonts w:asciiTheme="minorHAnsi" w:hAnsiTheme="minorHAnsi" w:cstheme="minorHAnsi"/>
              <w:b/>
              <w:bCs/>
              <w:color w:val="004C71" w:themeColor="accent1" w:themeShade="80"/>
              <w:spacing w:val="-16"/>
              <w:kern w:val="16"/>
              <w:sz w:val="46"/>
              <w:szCs w:val="46"/>
            </w:rPr>
            <w:t xml:space="preserve">Science </w:t>
          </w:r>
          <w:r w:rsidR="009B1E93" w:rsidRPr="006939B5">
            <w:rPr>
              <w:rStyle w:val="Heading1Char"/>
              <w:rFonts w:asciiTheme="minorHAnsi" w:hAnsiTheme="minorHAnsi" w:cstheme="minorHAnsi"/>
              <w:b/>
              <w:bCs/>
              <w:color w:val="004C71" w:themeColor="accent1" w:themeShade="80"/>
              <w:spacing w:val="-16"/>
              <w:kern w:val="16"/>
              <w:sz w:val="46"/>
              <w:szCs w:val="46"/>
            </w:rPr>
            <w:t>as a Human Endeavour</w:t>
          </w:r>
          <w:r w:rsidRPr="006939B5">
            <w:rPr>
              <w:rStyle w:val="Heading1Char"/>
              <w:rFonts w:asciiTheme="minorHAnsi" w:hAnsiTheme="minorHAnsi" w:cstheme="minorHAnsi"/>
              <w:b/>
              <w:bCs/>
              <w:color w:val="004C71" w:themeColor="accent1" w:themeShade="80"/>
              <w:spacing w:val="-16"/>
              <w:kern w:val="16"/>
              <w:sz w:val="46"/>
              <w:szCs w:val="46"/>
            </w:rPr>
            <w:t xml:space="preserve"> (</w:t>
          </w:r>
          <w:r w:rsidR="009B1E93" w:rsidRPr="006939B5">
            <w:rPr>
              <w:rStyle w:val="Heading1Char"/>
              <w:rFonts w:asciiTheme="minorHAnsi" w:hAnsiTheme="minorHAnsi" w:cstheme="minorHAnsi"/>
              <w:b/>
              <w:bCs/>
              <w:color w:val="004C71" w:themeColor="accent1" w:themeShade="80"/>
              <w:spacing w:val="-16"/>
              <w:kern w:val="16"/>
              <w:sz w:val="46"/>
              <w:szCs w:val="46"/>
            </w:rPr>
            <w:t>H</w:t>
          </w:r>
          <w:r w:rsidRPr="006939B5">
            <w:rPr>
              <w:rStyle w:val="Heading1Char"/>
              <w:rFonts w:asciiTheme="minorHAnsi" w:hAnsiTheme="minorHAnsi" w:cstheme="minorHAnsi"/>
              <w:b/>
              <w:bCs/>
              <w:color w:val="004C71" w:themeColor="accent1" w:themeShade="80"/>
              <w:spacing w:val="-16"/>
              <w:kern w:val="16"/>
              <w:sz w:val="46"/>
              <w:szCs w:val="46"/>
            </w:rPr>
            <w:t>)</w:t>
          </w:r>
          <w:r w:rsidR="009B1E93" w:rsidRPr="006939B5">
            <w:rPr>
              <w:rStyle w:val="Heading1Char"/>
              <w:rFonts w:asciiTheme="minorHAnsi" w:hAnsiTheme="minorHAnsi" w:cstheme="minorHAnsi"/>
              <w:b/>
              <w:bCs/>
              <w:color w:val="004C71" w:themeColor="accent1" w:themeShade="80"/>
              <w:spacing w:val="-16"/>
              <w:kern w:val="16"/>
              <w:sz w:val="46"/>
              <w:szCs w:val="46"/>
            </w:rPr>
            <w:t xml:space="preserve"> and Science Understanding (U)</w:t>
          </w:r>
        </w:p>
      </w:sdtContent>
    </w:sdt>
    <w:p w14:paraId="7FCA50CD" w14:textId="76E6872E" w:rsidR="00274E63" w:rsidRPr="00274E63" w:rsidRDefault="006939B5" w:rsidP="6FB15F1B">
      <w:pPr>
        <w:pStyle w:val="VCAAbody"/>
        <w:rPr>
          <w:rFonts w:asciiTheme="minorHAnsi" w:eastAsiaTheme="minorEastAsia" w:hAnsiTheme="minorHAnsi" w:cstheme="minorBidi"/>
          <w:color w:val="003D58"/>
          <w:szCs w:val="20"/>
          <w:lang w:val="en-AU"/>
        </w:rPr>
        <w:sectPr w:rsidR="00274E63" w:rsidRPr="00274E63" w:rsidSect="00C92B15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6840" w:h="11907" w:orient="landscape" w:code="9"/>
          <w:pgMar w:top="851" w:right="567" w:bottom="1116" w:left="1134" w:header="284" w:footer="15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48A1F16" wp14:editId="260446E0">
                <wp:simplePos x="0" y="0"/>
                <wp:positionH relativeFrom="column">
                  <wp:posOffset>3810</wp:posOffset>
                </wp:positionH>
                <wp:positionV relativeFrom="paragraph">
                  <wp:posOffset>-700726</wp:posOffset>
                </wp:positionV>
                <wp:extent cx="9463405" cy="698500"/>
                <wp:effectExtent l="0" t="19050" r="23495" b="25400"/>
                <wp:wrapNone/>
                <wp:docPr id="13904643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3405" cy="698500"/>
                          <a:chOff x="0" y="0"/>
                          <a:chExt cx="9463724" cy="699083"/>
                        </a:xfrm>
                      </wpg:grpSpPr>
                      <wps:wsp>
                        <wps:cNvPr id="294085793" name="Straight Connector 294085793"/>
                        <wps:cNvCnPr/>
                        <wps:spPr>
                          <a:xfrm>
                            <a:off x="0" y="547635"/>
                            <a:ext cx="900577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95009762" name="Picture 1495009762" descr="A blue and green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4E2E481-346A-4CAC-2B0B-B40018A826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32501" y="91482"/>
                            <a:ext cx="579755" cy="48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3257340" name="Oval 1883257340">
                          <a:extLst>
                            <a:ext uri="{FF2B5EF4-FFF2-40B4-BE49-F238E27FC236}">
                              <a16:creationId xmlns:a16="http://schemas.microsoft.com/office/drawing/2014/main" id="{91C4E418-7384-3DD3-417C-039BF4C34727}"/>
                            </a:ext>
                          </a:extLst>
                        </wps:cNvPr>
                        <wps:cNvSpPr/>
                        <wps:spPr>
                          <a:xfrm>
                            <a:off x="8766140" y="0"/>
                            <a:ext cx="697584" cy="69908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3D5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 xmlns:w16du="http://schemas.microsoft.com/office/word/2023/wordml/word16du">
            <w:pict>
              <v:group id="Group 1" style="position:absolute;margin-left:.3pt;margin-top:-55.2pt;width:745.15pt;height:55pt;z-index:251661312" coordsize="94637,6990" o:spid="_x0000_s1026" w14:anchorId="3BB63F7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">
                <v:line id="Straight Connector 294085793" style="position:absolute;visibility:visible;mso-wrap-style:square" o:spid="_x0000_s1027" strokecolor="#004b71 [1604]" strokeweight="2.25pt" o:connectortype="straight" from="0,5476" to="90057,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95009762" style="position:absolute;left:88325;top:914;width:5797;height:4826;visibility:visible;mso-wrap-style:square" alt="A blue and green logo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">
                  <v:imagedata o:title="A blue and green logo&#10;&#10;Description automatically generated" r:id="rId18"/>
                </v:shape>
                <v:oval id="Oval 1883257340" style="position:absolute;left:87661;width:6976;height:6990;visibility:visible;mso-wrap-style:square;v-text-anchor:middle" o:spid="_x0000_s1029" filled="f" strokecolor="#003d58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"/>
              </v:group>
            </w:pict>
          </mc:Fallback>
        </mc:AlternateContent>
      </w:r>
      <w:r w:rsidR="00274E63">
        <w:rPr>
          <w:rFonts w:asciiTheme="minorHAnsi" w:hAnsiTheme="minorHAnsi" w:cstheme="minorHAnsi"/>
          <w:noProof/>
          <w:color w:val="0099E3" w:themeColor="accent1"/>
          <w:lang w:val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3F77DB" wp14:editId="53165BAA">
                <wp:simplePos x="0" y="0"/>
                <wp:positionH relativeFrom="column">
                  <wp:posOffset>3336</wp:posOffset>
                </wp:positionH>
                <wp:positionV relativeFrom="paragraph">
                  <wp:posOffset>-161142</wp:posOffset>
                </wp:positionV>
                <wp:extent cx="9005777" cy="0"/>
                <wp:effectExtent l="0" t="19050" r="24130" b="19050"/>
                <wp:wrapNone/>
                <wp:docPr id="8195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577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 xmlns:w16du="http://schemas.microsoft.com/office/word/2023/wordml/word16du">
            <w:pict>
              <v:line id="Straight Connector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4b71 [1604]" strokeweight="2.25pt" from=".25pt,-12.7pt" to="709.35pt,-12.7pt" w14:anchorId="0159DC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"/>
            </w:pict>
          </mc:Fallback>
        </mc:AlternateContent>
      </w:r>
      <w:r w:rsidR="009B1E93"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 xml:space="preserve">When planning </w:t>
      </w:r>
      <w:r w:rsidR="00C92B15">
        <w:rPr>
          <w:rFonts w:asciiTheme="minorHAnsi" w:eastAsiaTheme="minorEastAsia" w:hAnsiTheme="minorHAnsi" w:cstheme="minorBidi"/>
          <w:color w:val="003D58"/>
          <w:szCs w:val="20"/>
          <w:lang w:val="en-AU"/>
        </w:rPr>
        <w:t>for</w:t>
      </w:r>
      <w:r w:rsidR="009B1E93"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 xml:space="preserve"> teaching and learning that explores the intersection between Science as a Human Endeavour and Science Under</w:t>
      </w:r>
      <w:r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>s</w:t>
      </w:r>
      <w:r w:rsidR="009B1E93"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>tanding, teachers</w:t>
      </w:r>
      <w:r>
        <w:rPr>
          <w:rFonts w:asciiTheme="minorHAnsi" w:hAnsiTheme="minorHAnsi" w:cstheme="minorHAnsi"/>
          <w:color w:val="004C71" w:themeColor="accent1" w:themeShade="80"/>
          <w:lang w:val="en-AU"/>
        </w:rPr>
        <w:br/>
      </w:r>
      <w:r w:rsidR="009B1E93"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>could focus on how scientific knowledge develops over time in response to human curiosity and challenges. The ‘what’ becomes more meaningful and complex</w:t>
      </w:r>
      <w:r>
        <w:rPr>
          <w:rFonts w:asciiTheme="minorHAnsi" w:hAnsiTheme="minorHAnsi" w:cstheme="minorHAnsi"/>
          <w:color w:val="004C71" w:themeColor="accent1" w:themeShade="80"/>
          <w:lang w:val="en-AU"/>
        </w:rPr>
        <w:br/>
      </w:r>
      <w:r w:rsidR="009B1E93"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>when exploring its natural overlap with the ‘why’ and the ‘who’.</w:t>
      </w:r>
    </w:p>
    <w:p w14:paraId="608000F2" w14:textId="77777777" w:rsidR="002735E0" w:rsidRDefault="002735E0" w:rsidP="00274E63">
      <w:pPr>
        <w:pStyle w:val="Caption"/>
        <w:jc w:val="center"/>
        <w:rPr>
          <w:rFonts w:cstheme="minorHAnsi"/>
          <w:i w:val="0"/>
          <w:iCs w:val="0"/>
          <w:noProof/>
          <w:color w:val="0076A3"/>
        </w:rPr>
      </w:pPr>
    </w:p>
    <w:p w14:paraId="2C893D61" w14:textId="75936598" w:rsidR="00274E63" w:rsidRPr="00A31208" w:rsidRDefault="009B1E93" w:rsidP="5A17ADF1">
      <w:pPr>
        <w:pStyle w:val="Caption"/>
        <w:jc w:val="center"/>
        <w:rPr>
          <w:i w:val="0"/>
          <w:iCs w:val="0"/>
          <w:color w:val="004C71" w:themeColor="accent1" w:themeShade="80"/>
          <w:sz w:val="20"/>
          <w:szCs w:val="20"/>
          <w:lang w:val="en-AU"/>
        </w:rPr>
      </w:pPr>
      <w:r>
        <w:rPr>
          <w:noProof/>
        </w:rPr>
        <w:drawing>
          <wp:inline distT="0" distB="0" distL="0" distR="0" wp14:anchorId="7F14AED9" wp14:editId="42BB0836">
            <wp:extent cx="4301896" cy="3919855"/>
            <wp:effectExtent l="0" t="0" r="0" b="4445"/>
            <wp:docPr id="806711037" name="Picture 1" descr="Venn diagram showing the overlap between the Science strands, with a focus on the interrelationship between Science as a Human Endeavour, and Science Understan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11037" name="Picture 1" descr="Venn diagram showing the overlap between the Science strands, with a focus on the interrelationship between Science as a Human Endeavour, and Science Understanding "/>
                    <pic:cNvPicPr/>
                  </pic:nvPicPr>
                  <pic:blipFill rotWithShape="1">
                    <a:blip r:embed="rId19"/>
                    <a:srcRect l="4846" t="5810" b="7459"/>
                    <a:stretch/>
                  </pic:blipFill>
                  <pic:spPr bwMode="auto">
                    <a:xfrm>
                      <a:off x="0" y="0"/>
                      <a:ext cx="4302494" cy="39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5A17ADF1">
        <w:rPr>
          <w:i w:val="0"/>
          <w:iCs w:val="0"/>
          <w:noProof/>
          <w:color w:val="0076A3"/>
        </w:rPr>
        <w:t>Focus 2.1 – Inte</w:t>
      </w:r>
      <w:r w:rsidR="3147F398" w:rsidRPr="5A17ADF1">
        <w:rPr>
          <w:i w:val="0"/>
          <w:iCs w:val="0"/>
          <w:noProof/>
          <w:color w:val="0076A3"/>
        </w:rPr>
        <w:t>rconnecting</w:t>
      </w:r>
      <w:r w:rsidRPr="5A17ADF1">
        <w:rPr>
          <w:i w:val="0"/>
          <w:iCs w:val="0"/>
          <w:noProof/>
          <w:color w:val="0076A3"/>
        </w:rPr>
        <w:t xml:space="preserve"> Science as a Human Endeavour</w:t>
      </w:r>
      <w:r>
        <w:br/>
      </w:r>
      <w:r w:rsidRPr="5A17ADF1">
        <w:rPr>
          <w:i w:val="0"/>
          <w:iCs w:val="0"/>
          <w:noProof/>
          <w:color w:val="0076A3"/>
        </w:rPr>
        <w:t>and Science Understanding</w:t>
      </w:r>
    </w:p>
    <w:p w14:paraId="5202E6FD" w14:textId="23D1A7DD" w:rsidR="00274E63" w:rsidRPr="00274E63" w:rsidRDefault="00274E63" w:rsidP="14070B1B">
      <w:pPr>
        <w:pStyle w:val="Heading4"/>
        <w:rPr>
          <w:rFonts w:asciiTheme="minorHAnsi" w:hAnsiTheme="minorHAnsi" w:cstheme="minorBidi"/>
          <w:b/>
          <w:bCs/>
          <w:color w:val="004C71" w:themeColor="accent1" w:themeShade="80"/>
        </w:rPr>
      </w:pPr>
      <w:r w:rsidRPr="20C1958E">
        <w:rPr>
          <w:rFonts w:asciiTheme="minorHAnsi" w:hAnsiTheme="minorHAnsi" w:cstheme="minorBidi"/>
          <w:b/>
          <w:bCs/>
          <w:color w:val="004C71" w:themeColor="accent1" w:themeShade="80"/>
        </w:rPr>
        <w:t>Example</w:t>
      </w:r>
      <w:r w:rsidR="006939B5" w:rsidRPr="20C1958E">
        <w:rPr>
          <w:rFonts w:asciiTheme="minorHAnsi" w:hAnsiTheme="minorHAnsi" w:cstheme="minorBidi"/>
          <w:b/>
          <w:bCs/>
          <w:color w:val="004C71" w:themeColor="accent1" w:themeShade="80"/>
        </w:rPr>
        <w:t xml:space="preserve"> </w:t>
      </w:r>
      <w:r w:rsidR="202388F4" w:rsidRPr="20C1958E">
        <w:rPr>
          <w:rFonts w:asciiTheme="minorHAnsi" w:hAnsiTheme="minorHAnsi" w:cstheme="minorBidi"/>
          <w:b/>
          <w:bCs/>
          <w:color w:val="004C71" w:themeColor="accent1" w:themeShade="80"/>
        </w:rPr>
        <w:t xml:space="preserve">topic </w:t>
      </w:r>
      <w:r w:rsidR="006939B5" w:rsidRPr="20C1958E">
        <w:rPr>
          <w:rFonts w:asciiTheme="minorHAnsi" w:hAnsiTheme="minorHAnsi" w:cstheme="minorBidi"/>
          <w:b/>
          <w:bCs/>
          <w:color w:val="004C71" w:themeColor="accent1" w:themeShade="80"/>
        </w:rPr>
        <w:t>– multiple strands</w:t>
      </w:r>
    </w:p>
    <w:p w14:paraId="5464538C" w14:textId="633B7682" w:rsidR="00274E63" w:rsidRPr="00274E63" w:rsidRDefault="009B1E93" w:rsidP="6FB15F1B">
      <w:pPr>
        <w:pStyle w:val="VCAAbody"/>
        <w:rPr>
          <w:rFonts w:asciiTheme="minorHAnsi" w:hAnsiTheme="minorHAnsi" w:cstheme="minorBidi"/>
          <w:color w:val="003D58"/>
          <w:lang w:val="en-AU"/>
        </w:rPr>
      </w:pPr>
      <w:r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 xml:space="preserve">Students might compare the differences between melting and burning food, see which </w:t>
      </w:r>
      <w:r w:rsidR="00B845BB"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 xml:space="preserve">of these processes </w:t>
      </w:r>
      <w:r w:rsidRPr="6FB15F1B">
        <w:rPr>
          <w:rFonts w:asciiTheme="minorHAnsi" w:eastAsiaTheme="minorEastAsia" w:hAnsiTheme="minorHAnsi" w:cstheme="minorBidi"/>
          <w:color w:val="003D58"/>
          <w:szCs w:val="20"/>
          <w:lang w:val="en-AU"/>
        </w:rPr>
        <w:t>can be reversed, and consider how chefs and food scientists use this knowledge to create the best-tasting food.</w:t>
      </w:r>
    </w:p>
    <w:tbl>
      <w:tblPr>
        <w:tblStyle w:val="TableGrid"/>
        <w:tblW w:w="7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of focus questions and curriculum alignment for Science as a Human Endeavour example"/>
      </w:tblPr>
      <w:tblGrid>
        <w:gridCol w:w="3693"/>
        <w:gridCol w:w="3323"/>
      </w:tblGrid>
      <w:tr w:rsidR="00274E63" w:rsidRPr="00274E63" w14:paraId="0C685938" w14:textId="77777777" w:rsidTr="20C1958E">
        <w:trPr>
          <w:trHeight w:val="205"/>
        </w:trPr>
        <w:tc>
          <w:tcPr>
            <w:tcW w:w="3693" w:type="dxa"/>
            <w:tcBorders>
              <w:bottom w:val="single" w:sz="36" w:space="0" w:color="FFFFFF" w:themeColor="background1"/>
            </w:tcBorders>
            <w:shd w:val="clear" w:color="auto" w:fill="E9F3D2"/>
          </w:tcPr>
          <w:p w14:paraId="27E60152" w14:textId="1DC2F0C7" w:rsidR="00274E63" w:rsidRPr="00274E63" w:rsidRDefault="00274E63" w:rsidP="00FD6ECD">
            <w:pPr>
              <w:pStyle w:val="Tableheadingnarrow"/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</w:pPr>
            <w:r w:rsidRPr="00274E63"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  <w:t>Possible focus question</w:t>
            </w:r>
          </w:p>
        </w:tc>
        <w:tc>
          <w:tcPr>
            <w:tcW w:w="3323" w:type="dxa"/>
            <w:shd w:val="clear" w:color="auto" w:fill="FFFFFF" w:themeFill="background1"/>
          </w:tcPr>
          <w:p w14:paraId="3DCD6A00" w14:textId="77777777" w:rsidR="00274E63" w:rsidRPr="00274E63" w:rsidRDefault="00274E63" w:rsidP="00FD6ECD">
            <w:pPr>
              <w:pStyle w:val="Tableheadingnarrow"/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</w:pPr>
            <w:r w:rsidRPr="00274E63"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  <w:t>Curriculum alignment</w:t>
            </w:r>
          </w:p>
        </w:tc>
      </w:tr>
      <w:tr w:rsidR="009B1E93" w:rsidRPr="00274E63" w14:paraId="6EBD07B3" w14:textId="77777777" w:rsidTr="20C1958E">
        <w:trPr>
          <w:trHeight w:val="1377"/>
        </w:trPr>
        <w:tc>
          <w:tcPr>
            <w:tcW w:w="3693" w:type="dxa"/>
            <w:tcBorders>
              <w:top w:val="single" w:sz="36" w:space="0" w:color="FFFFFF" w:themeColor="background1"/>
            </w:tcBorders>
            <w:shd w:val="clear" w:color="auto" w:fill="E9F3D2"/>
          </w:tcPr>
          <w:p w14:paraId="1A337D4E" w14:textId="5E0A283C" w:rsidR="009B1E93" w:rsidRPr="002735E0" w:rsidRDefault="009B1E93" w:rsidP="20C1958E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20C1958E">
              <w:rPr>
                <w:rFonts w:asciiTheme="minorHAnsi" w:hAnsiTheme="minorHAnsi" w:cstheme="minorBidi"/>
                <w:color w:val="003D58"/>
                <w:lang w:val="en-AU"/>
              </w:rPr>
              <w:t xml:space="preserve">How does cooking sugar change it, and how do chefs use </w:t>
            </w:r>
            <w:r w:rsidR="00B845BB" w:rsidRPr="20C1958E">
              <w:rPr>
                <w:rFonts w:asciiTheme="minorHAnsi" w:hAnsiTheme="minorHAnsi" w:cstheme="minorBidi"/>
                <w:color w:val="003D58"/>
                <w:lang w:val="en-AU"/>
              </w:rPr>
              <w:t>their knowledge about this process</w:t>
            </w:r>
            <w:r w:rsidRPr="20C1958E">
              <w:rPr>
                <w:rFonts w:asciiTheme="minorHAnsi" w:hAnsiTheme="minorHAnsi" w:cstheme="minorBidi"/>
                <w:color w:val="003D58"/>
                <w:lang w:val="en-AU"/>
              </w:rPr>
              <w:t xml:space="preserve"> to make different tastes and textures?</w:t>
            </w:r>
          </w:p>
        </w:tc>
        <w:tc>
          <w:tcPr>
            <w:tcW w:w="3323" w:type="dxa"/>
            <w:shd w:val="clear" w:color="auto" w:fill="FFFFFF" w:themeFill="background1"/>
          </w:tcPr>
          <w:p w14:paraId="72D4F0FB" w14:textId="682226E6" w:rsidR="009B1E93" w:rsidRP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H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Considering how cultural traditions, values and creativity shape the use of food chemistry in cooking</w:t>
            </w:r>
          </w:p>
          <w:p w14:paraId="00DA66D3" w14:textId="6E888BA4" w:rsidR="009B1E93" w:rsidRP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U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Understanding physical and chemical changes in sugar and their effects on taste and texture</w:t>
            </w:r>
          </w:p>
          <w:p w14:paraId="2BE3B422" w14:textId="085609F0" w:rsid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H–U overall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Students reflect on how societal needs and challenges guide the use of scientific understanding in food </w:t>
            </w:r>
            <w:proofErr w:type="gramStart"/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>preparation</w:t>
            </w:r>
            <w:proofErr w:type="gramEnd"/>
          </w:p>
          <w:p w14:paraId="445AE982" w14:textId="416ED71E" w:rsidR="00D74448" w:rsidRPr="002735E0" w:rsidRDefault="00D74448" w:rsidP="009B1E93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</w:p>
        </w:tc>
      </w:tr>
    </w:tbl>
    <w:p w14:paraId="439827A1" w14:textId="7C3B5479" w:rsidR="009B1E93" w:rsidRPr="00D74448" w:rsidRDefault="009B1E93">
      <w:pPr>
        <w:rPr>
          <w:color w:val="003D58"/>
          <w:sz w:val="20"/>
          <w:szCs w:val="20"/>
        </w:rPr>
      </w:pPr>
      <w:r w:rsidRPr="00D74448">
        <w:rPr>
          <w:color w:val="003D58"/>
          <w:sz w:val="20"/>
          <w:szCs w:val="20"/>
        </w:rPr>
        <w:t>Further examples on the next page.</w:t>
      </w:r>
    </w:p>
    <w:p w14:paraId="1F2B87CE" w14:textId="77777777" w:rsidR="00D74448" w:rsidRPr="009B1E93" w:rsidRDefault="00D74448">
      <w:pPr>
        <w:rPr>
          <w:color w:val="003D58"/>
        </w:rPr>
      </w:pPr>
    </w:p>
    <w:tbl>
      <w:tblPr>
        <w:tblStyle w:val="TableGrid"/>
        <w:tblW w:w="70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of focus questions and curriculum alignment for Science as a Human Endeavour example"/>
      </w:tblPr>
      <w:tblGrid>
        <w:gridCol w:w="3734"/>
        <w:gridCol w:w="3360"/>
      </w:tblGrid>
      <w:tr w:rsidR="00D74448" w:rsidRPr="00274E63" w14:paraId="2D92DC70" w14:textId="77777777" w:rsidTr="00C92B15">
        <w:trPr>
          <w:trHeight w:val="256"/>
        </w:trPr>
        <w:tc>
          <w:tcPr>
            <w:tcW w:w="3734" w:type="dxa"/>
            <w:tcBorders>
              <w:bottom w:val="single" w:sz="36" w:space="0" w:color="FFFFFF" w:themeColor="background1"/>
            </w:tcBorders>
            <w:shd w:val="clear" w:color="auto" w:fill="E9F3D2"/>
          </w:tcPr>
          <w:p w14:paraId="4FA58B6A" w14:textId="58F61C25" w:rsidR="00D74448" w:rsidRPr="009B1E93" w:rsidRDefault="00D74448" w:rsidP="00D74448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  <w:r w:rsidRPr="00274E63"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  <w:lastRenderedPageBreak/>
              <w:t>Possible focus question</w:t>
            </w:r>
          </w:p>
        </w:tc>
        <w:tc>
          <w:tcPr>
            <w:tcW w:w="3360" w:type="dxa"/>
            <w:shd w:val="clear" w:color="auto" w:fill="FFFFFF" w:themeFill="background1"/>
          </w:tcPr>
          <w:p w14:paraId="1CE23834" w14:textId="2C55C458" w:rsidR="00D74448" w:rsidRPr="009B1E93" w:rsidRDefault="00D74448" w:rsidP="00D74448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  <w:r w:rsidRPr="00274E63"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  <w:t>Curriculum alignment</w:t>
            </w:r>
          </w:p>
        </w:tc>
      </w:tr>
      <w:tr w:rsidR="009B1E93" w:rsidRPr="00274E63" w14:paraId="637F6AD5" w14:textId="77777777" w:rsidTr="00C92B15">
        <w:trPr>
          <w:trHeight w:val="1252"/>
        </w:trPr>
        <w:tc>
          <w:tcPr>
            <w:tcW w:w="3734" w:type="dxa"/>
            <w:tcBorders>
              <w:top w:val="single" w:sz="36" w:space="0" w:color="FFFFFF" w:themeColor="background1"/>
            </w:tcBorders>
            <w:shd w:val="clear" w:color="auto" w:fill="E9F3D2"/>
          </w:tcPr>
          <w:p w14:paraId="64DD584F" w14:textId="5CA6ECFB" w:rsidR="009B1E93" w:rsidRPr="002735E0" w:rsidRDefault="009B1E93" w:rsidP="009B1E93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  <w:r w:rsidRPr="009B1E93">
              <w:rPr>
                <w:rFonts w:asciiTheme="minorHAnsi" w:hAnsiTheme="minorHAnsi" w:cstheme="minorHAnsi"/>
                <w:color w:val="003D58"/>
                <w:lang w:val="en-AU"/>
              </w:rPr>
              <w:t>Why can some cooking changes be reversed (like melting chocolate), but others cannot (like cooking eggs), and how does this affect how we cook food?</w:t>
            </w:r>
          </w:p>
        </w:tc>
        <w:tc>
          <w:tcPr>
            <w:tcW w:w="3360" w:type="dxa"/>
            <w:shd w:val="clear" w:color="auto" w:fill="FFFFFF" w:themeFill="background1"/>
          </w:tcPr>
          <w:p w14:paraId="12C070EA" w14:textId="7F0A958C" w:rsidR="009B1E93" w:rsidRP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H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Considering how practical, </w:t>
            </w:r>
            <w:proofErr w:type="gramStart"/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>cultural</w:t>
            </w:r>
            <w:proofErr w:type="gramEnd"/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and ethical factors influence acceptance of cooking processes and technologies</w:t>
            </w:r>
          </w:p>
          <w:p w14:paraId="6CB01DDB" w14:textId="1534757E" w:rsidR="009B1E93" w:rsidRP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U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Understanding reversible and irreversible changes in cooking</w:t>
            </w:r>
          </w:p>
          <w:p w14:paraId="6FB930CB" w14:textId="6A3FD812" w:rsid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H–U overall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Students explore how understanding reversible and irreversible cooking changes, together with culture, ethics and practical needs, informs how we cook </w:t>
            </w:r>
            <w:proofErr w:type="gramStart"/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>food</w:t>
            </w:r>
            <w:proofErr w:type="gramEnd"/>
          </w:p>
          <w:p w14:paraId="1A91B953" w14:textId="62BE9F22" w:rsidR="00D74448" w:rsidRPr="002735E0" w:rsidRDefault="00D74448" w:rsidP="009B1E93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</w:p>
        </w:tc>
      </w:tr>
      <w:tr w:rsidR="00D74448" w:rsidRPr="00274E63" w14:paraId="47B6D0B8" w14:textId="77777777" w:rsidTr="00C92B15">
        <w:trPr>
          <w:trHeight w:val="256"/>
        </w:trPr>
        <w:tc>
          <w:tcPr>
            <w:tcW w:w="3734" w:type="dxa"/>
            <w:tcBorders>
              <w:bottom w:val="single" w:sz="36" w:space="0" w:color="FFFFFF" w:themeColor="background1"/>
            </w:tcBorders>
            <w:shd w:val="clear" w:color="auto" w:fill="E9F3D2"/>
          </w:tcPr>
          <w:p w14:paraId="767B80FF" w14:textId="74A29F37" w:rsidR="00D74448" w:rsidRPr="009B1E93" w:rsidRDefault="00D74448" w:rsidP="00D74448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  <w:r w:rsidRPr="00274E63"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  <w:t>Possible focus question</w:t>
            </w:r>
          </w:p>
        </w:tc>
        <w:tc>
          <w:tcPr>
            <w:tcW w:w="3360" w:type="dxa"/>
            <w:shd w:val="clear" w:color="auto" w:fill="FFFFFF" w:themeFill="background1"/>
          </w:tcPr>
          <w:p w14:paraId="7B109F29" w14:textId="7FA37F4A" w:rsidR="00D74448" w:rsidRPr="009B1E93" w:rsidRDefault="00D74448" w:rsidP="00D74448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  <w:r w:rsidRPr="00274E63">
              <w:rPr>
                <w:rFonts w:asciiTheme="minorHAnsi" w:hAnsiTheme="minorHAnsi" w:cstheme="minorHAnsi"/>
                <w:b/>
                <w:bCs/>
                <w:color w:val="004C71" w:themeColor="accent1" w:themeShade="80"/>
                <w:lang w:val="en-AU"/>
              </w:rPr>
              <w:t>Curriculum alignment</w:t>
            </w:r>
          </w:p>
        </w:tc>
      </w:tr>
      <w:tr w:rsidR="009B1E93" w:rsidRPr="00274E63" w14:paraId="7F0AE003" w14:textId="77777777" w:rsidTr="005E748A">
        <w:trPr>
          <w:trHeight w:val="4012"/>
        </w:trPr>
        <w:tc>
          <w:tcPr>
            <w:tcW w:w="3734" w:type="dxa"/>
            <w:tcBorders>
              <w:top w:val="single" w:sz="36" w:space="0" w:color="FFFFFF" w:themeColor="background1"/>
            </w:tcBorders>
            <w:shd w:val="clear" w:color="auto" w:fill="E9F3D2"/>
          </w:tcPr>
          <w:p w14:paraId="2A326ABC" w14:textId="5AFB06E0" w:rsidR="009B1E93" w:rsidRPr="002735E0" w:rsidRDefault="009B1E93" w:rsidP="009B1E93">
            <w:pPr>
              <w:pStyle w:val="Tabletextnarrow"/>
              <w:rPr>
                <w:rFonts w:asciiTheme="minorHAnsi" w:hAnsiTheme="minorHAnsi" w:cstheme="minorHAnsi"/>
                <w:color w:val="003D58"/>
                <w:lang w:val="en-AU"/>
              </w:rPr>
            </w:pPr>
            <w:r w:rsidRPr="009B1E93">
              <w:rPr>
                <w:rFonts w:asciiTheme="minorHAnsi" w:hAnsiTheme="minorHAnsi" w:cstheme="minorHAnsi"/>
                <w:color w:val="003D58"/>
                <w:lang w:val="en-AU"/>
              </w:rPr>
              <w:t>How have people’s ideas and problems helped scientists learn about cooking, so they can make new foods and develop better ways to cook?</w:t>
            </w:r>
          </w:p>
        </w:tc>
        <w:tc>
          <w:tcPr>
            <w:tcW w:w="3360" w:type="dxa"/>
            <w:shd w:val="clear" w:color="auto" w:fill="FFFFFF" w:themeFill="background1"/>
          </w:tcPr>
          <w:p w14:paraId="45E3C3D4" w14:textId="21736FF2" w:rsidR="009B1E93" w:rsidRP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H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Considering how societal challenges, innovation, and ethics drive the use of scientific knowledge in food technology</w:t>
            </w:r>
          </w:p>
          <w:p w14:paraId="1EB337F2" w14:textId="3BA7A896" w:rsidR="009B1E93" w:rsidRPr="009B1E93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U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Understanding physical and chemical changes in cooking and their role in technological development</w:t>
            </w:r>
          </w:p>
          <w:p w14:paraId="6B3583B6" w14:textId="397B93CD" w:rsidR="009B1E93" w:rsidRPr="002735E0" w:rsidRDefault="009B1E93" w:rsidP="009B1E93">
            <w:pPr>
              <w:pStyle w:val="Tabletextnarrow"/>
              <w:rPr>
                <w:rFonts w:asciiTheme="minorHAnsi" w:hAnsiTheme="minorHAnsi" w:cstheme="minorBidi"/>
                <w:color w:val="003D58"/>
                <w:lang w:val="en-AU"/>
              </w:rPr>
            </w:pPr>
            <w:r w:rsidRPr="1478974B">
              <w:rPr>
                <w:rFonts w:asciiTheme="minorHAnsi" w:hAnsiTheme="minorHAnsi" w:cstheme="minorBidi"/>
                <w:b/>
                <w:color w:val="003D58"/>
                <w:lang w:val="en-AU"/>
              </w:rPr>
              <w:t>H–U overall link:</w:t>
            </w:r>
            <w:r w:rsidRPr="1478974B">
              <w:rPr>
                <w:rFonts w:asciiTheme="minorHAnsi" w:hAnsiTheme="minorHAnsi" w:cstheme="minorBidi"/>
                <w:color w:val="003D58"/>
                <w:lang w:val="en-AU"/>
              </w:rPr>
              <w:t xml:space="preserve"> Students analyse the roles of science and society in improving foods and cooking methods</w:t>
            </w:r>
          </w:p>
        </w:tc>
      </w:tr>
    </w:tbl>
    <w:p w14:paraId="0F8ABFC3" w14:textId="42703A38" w:rsidR="00274E63" w:rsidRPr="00274E63" w:rsidRDefault="00274E63" w:rsidP="00274E63">
      <w:pPr>
        <w:pStyle w:val="Heading3"/>
        <w:rPr>
          <w:sz w:val="20"/>
          <w:szCs w:val="20"/>
        </w:rPr>
        <w:sectPr w:rsidR="00274E63" w:rsidRPr="00274E63" w:rsidSect="00C92B15">
          <w:type w:val="continuous"/>
          <w:pgSz w:w="16840" w:h="11907" w:orient="landscape" w:code="9"/>
          <w:pgMar w:top="1442" w:right="1247" w:bottom="851" w:left="1134" w:header="284" w:footer="159" w:gutter="0"/>
          <w:cols w:num="2" w:space="708"/>
          <w:titlePg/>
          <w:docGrid w:linePitch="360"/>
        </w:sectPr>
      </w:pPr>
    </w:p>
    <w:p w14:paraId="3AC3D636" w14:textId="77777777" w:rsidR="00274E63" w:rsidRPr="00274E63" w:rsidRDefault="00274E63" w:rsidP="00274E63">
      <w:pPr>
        <w:rPr>
          <w:lang w:val="en-AU" w:eastAsia="en-AU"/>
        </w:rPr>
      </w:pPr>
    </w:p>
    <w:sectPr w:rsidR="00274E63" w:rsidRPr="00274E63" w:rsidSect="00C92B15">
      <w:type w:val="continuous"/>
      <w:pgSz w:w="16840" w:h="11907" w:orient="landscape" w:code="9"/>
      <w:pgMar w:top="1442" w:right="567" w:bottom="1116" w:left="1134" w:header="284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72CB4" w14:textId="77777777" w:rsidR="00FD29D3" w:rsidRDefault="00FD29D3" w:rsidP="00304EA1">
      <w:pPr>
        <w:spacing w:after="0" w:line="240" w:lineRule="auto"/>
      </w:pPr>
      <w:r>
        <w:separator/>
      </w:r>
    </w:p>
  </w:endnote>
  <w:endnote w:type="continuationSeparator" w:id="0">
    <w:p w14:paraId="36365985" w14:textId="77777777" w:rsidR="00FD29D3" w:rsidRDefault="00FD29D3" w:rsidP="00304EA1">
      <w:pPr>
        <w:spacing w:after="0" w:line="240" w:lineRule="auto"/>
      </w:pPr>
      <w:r>
        <w:continuationSeparator/>
      </w:r>
    </w:p>
  </w:endnote>
  <w:endnote w:type="continuationNotice" w:id="1">
    <w:p w14:paraId="3986CC69" w14:textId="77777777" w:rsidR="00B2578A" w:rsidRDefault="00B257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4820"/>
      <w:gridCol w:w="4821"/>
      <w:gridCol w:w="4818"/>
    </w:tblGrid>
    <w:tr w:rsidR="00FD29D3" w:rsidRPr="00D06414" w14:paraId="6474FD3B" w14:textId="77777777" w:rsidTr="20C1958E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320F84B5" w:rsidR="00FD29D3" w:rsidRPr="00D06414" w:rsidRDefault="20C1958E" w:rsidP="20C1958E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20C1958E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20C1958E">
              <w:rPr>
                <w:rStyle w:val="Hyperlink"/>
                <w:rFonts w:asciiTheme="majorHAnsi" w:hAnsiTheme="majorHAnsi" w:cs="Arial"/>
                <w:color w:val="FFFFFF" w:themeColor="background1"/>
                <w:sz w:val="18"/>
                <w:szCs w:val="18"/>
              </w:rPr>
              <w:t>VCAA</w:t>
            </w:r>
          </w:hyperlink>
          <w:r w:rsidR="00060A23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drawing>
              <wp:anchor distT="0" distB="0" distL="114300" distR="114300" simplePos="0" relativeHeight="251658243" behindDoc="1" locked="1" layoutInCell="1" allowOverlap="1" wp14:anchorId="486E1E7B" wp14:editId="38E43120">
                <wp:simplePos x="0" y="0"/>
                <wp:positionH relativeFrom="column">
                  <wp:posOffset>-1250315</wp:posOffset>
                </wp:positionH>
                <wp:positionV relativeFrom="page">
                  <wp:posOffset>-133985</wp:posOffset>
                </wp:positionV>
                <wp:extent cx="11421745" cy="586740"/>
                <wp:effectExtent l="0" t="0" r="0" b="0"/>
                <wp:wrapNone/>
                <wp:docPr id="1240925726" name="Picture 12409257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174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065681A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1FEC8FAA" w:rsidR="00FD29D3" w:rsidRPr="00FB42AE" w:rsidRDefault="00FD29D3" w:rsidP="00060A23">
          <w:pPr>
            <w:tabs>
              <w:tab w:val="right" w:pos="9639"/>
            </w:tabs>
            <w:spacing w:before="120" w:line="240" w:lineRule="exact"/>
            <w:ind w:right="532"/>
            <w:jc w:val="right"/>
            <w:rPr>
              <w:rFonts w:asciiTheme="majorHAnsi" w:hAnsiTheme="majorHAnsi" w:cs="Arial"/>
              <w:sz w:val="18"/>
              <w:szCs w:val="18"/>
            </w:rPr>
          </w:pPr>
          <w:r w:rsidRPr="00FB42AE">
            <w:rPr>
              <w:rFonts w:asciiTheme="majorHAnsi" w:hAnsiTheme="majorHAnsi" w:cs="Arial"/>
              <w:sz w:val="18"/>
              <w:szCs w:val="18"/>
            </w:rPr>
            <w:t xml:space="preserve">Page </w:t>
          </w:r>
          <w:r w:rsidRPr="00FB42AE">
            <w:rPr>
              <w:rFonts w:asciiTheme="majorHAnsi" w:hAnsiTheme="majorHAnsi" w:cs="Arial"/>
              <w:sz w:val="18"/>
              <w:szCs w:val="18"/>
            </w:rPr>
            <w:fldChar w:fldCharType="begin"/>
          </w:r>
          <w:r w:rsidRPr="00FB42AE">
            <w:rPr>
              <w:rFonts w:asciiTheme="majorHAnsi" w:hAnsiTheme="majorHAnsi" w:cs="Arial"/>
              <w:sz w:val="18"/>
              <w:szCs w:val="18"/>
            </w:rPr>
            <w:instrText xml:space="preserve"> PAGE   \* MERGEFORMAT </w:instrText>
          </w:r>
          <w:r w:rsidRPr="00FB42AE">
            <w:rPr>
              <w:rFonts w:asciiTheme="majorHAnsi" w:hAnsiTheme="majorHAnsi" w:cs="Arial"/>
              <w:sz w:val="18"/>
              <w:szCs w:val="18"/>
            </w:rPr>
            <w:fldChar w:fldCharType="separate"/>
          </w:r>
          <w:r w:rsidR="000F5AAF" w:rsidRPr="00FB42AE">
            <w:rPr>
              <w:rFonts w:asciiTheme="majorHAnsi" w:hAnsiTheme="majorHAnsi" w:cs="Arial"/>
              <w:noProof/>
              <w:sz w:val="18"/>
              <w:szCs w:val="18"/>
            </w:rPr>
            <w:t>2</w:t>
          </w:r>
          <w:r w:rsidRPr="00FB42AE">
            <w:rPr>
              <w:rFonts w:asciiTheme="majorHAnsi" w:hAnsiTheme="majorHAnsi" w:cs="Arial"/>
              <w:sz w:val="18"/>
              <w:szCs w:val="18"/>
            </w:rPr>
            <w:fldChar w:fldCharType="end"/>
          </w:r>
        </w:p>
      </w:tc>
    </w:tr>
  </w:tbl>
  <w:p w14:paraId="7723AB21" w14:textId="77777777" w:rsidR="00FD29D3" w:rsidRPr="00D06414" w:rsidRDefault="00FD29D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8240" behindDoc="1" locked="1" layoutInCell="1" allowOverlap="1" wp14:anchorId="04C701AE" wp14:editId="34BA8760">
          <wp:simplePos x="0" y="0"/>
          <wp:positionH relativeFrom="column">
            <wp:posOffset>-710565</wp:posOffset>
          </wp:positionH>
          <wp:positionV relativeFrom="page">
            <wp:posOffset>10133330</wp:posOffset>
          </wp:positionV>
          <wp:extent cx="7583170" cy="538480"/>
          <wp:effectExtent l="0" t="0" r="0" b="0"/>
          <wp:wrapNone/>
          <wp:docPr id="595776200" name="Picture 5957762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4158"/>
      <w:gridCol w:w="5047"/>
      <w:gridCol w:w="5044"/>
    </w:tblGrid>
    <w:tr w:rsidR="00FD29D3" w:rsidRPr="00D06414" w14:paraId="36A4ADC1" w14:textId="77777777" w:rsidTr="20C1958E">
      <w:tc>
        <w:tcPr>
          <w:tcW w:w="1459" w:type="pct"/>
          <w:tcMar>
            <w:left w:w="0" w:type="dxa"/>
            <w:right w:w="0" w:type="dxa"/>
          </w:tcMar>
        </w:tcPr>
        <w:p w14:paraId="74DB1FC2" w14:textId="5AB76CF2" w:rsidR="00FD29D3" w:rsidRPr="00D06414" w:rsidRDefault="20C1958E" w:rsidP="20C1958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20C1958E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>
            <w:r w:rsidRPr="20C1958E">
              <w:rPr>
                <w:rStyle w:val="Hyperlink"/>
                <w:rFonts w:asciiTheme="majorHAnsi" w:hAnsiTheme="majorHAnsi" w:cs="Arial"/>
                <w:color w:val="FFFFFF" w:themeColor="background1"/>
                <w:sz w:val="18"/>
                <w:szCs w:val="18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FD29D3" w:rsidRPr="00D06414" w:rsidRDefault="000F5AAF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8242" behindDoc="1" locked="1" layoutInCell="1" allowOverlap="1" wp14:anchorId="2F339E16" wp14:editId="253D5DDC">
          <wp:simplePos x="0" y="0"/>
          <wp:positionH relativeFrom="page">
            <wp:posOffset>12065</wp:posOffset>
          </wp:positionH>
          <wp:positionV relativeFrom="bottomMargin">
            <wp:posOffset>148590</wp:posOffset>
          </wp:positionV>
          <wp:extent cx="10680065" cy="548640"/>
          <wp:effectExtent l="0" t="0" r="635" b="0"/>
          <wp:wrapNone/>
          <wp:docPr id="871307506" name="Picture 8713075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06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8DFC7" w14:textId="77777777" w:rsidR="00FD29D3" w:rsidRDefault="00FD29D3" w:rsidP="00304EA1">
      <w:pPr>
        <w:spacing w:after="0" w:line="240" w:lineRule="auto"/>
      </w:pPr>
      <w:r>
        <w:separator/>
      </w:r>
    </w:p>
  </w:footnote>
  <w:footnote w:type="continuationSeparator" w:id="0">
    <w:p w14:paraId="71233FB2" w14:textId="77777777" w:rsidR="00FD29D3" w:rsidRDefault="00FD29D3" w:rsidP="00304EA1">
      <w:pPr>
        <w:spacing w:after="0" w:line="240" w:lineRule="auto"/>
      </w:pPr>
      <w:r>
        <w:continuationSeparator/>
      </w:r>
    </w:p>
  </w:footnote>
  <w:footnote w:type="continuationNotice" w:id="1">
    <w:p w14:paraId="6690F971" w14:textId="77777777" w:rsidR="00B2578A" w:rsidRDefault="00B257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574EA394" w:rsidR="00FD29D3" w:rsidRPr="00FB42AE" w:rsidRDefault="00672215" w:rsidP="00D86DE4">
    <w:pPr>
      <w:pStyle w:val="Captionsandfootnotes"/>
      <w:rPr>
        <w:color w:val="auto"/>
      </w:rPr>
    </w:pPr>
    <w:sdt>
      <w:sdtPr>
        <w:rPr>
          <w:color w:val="auto"/>
        </w:rPr>
        <w:alias w:val="Title"/>
        <w:tag w:val=""/>
        <w:id w:val="-494956033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B1E93">
          <w:rPr>
            <w:color w:val="auto"/>
          </w:rPr>
          <w:t>Science as a Human Endeavour (H) and Science Understanding (U)</w:t>
        </w:r>
      </w:sdtContent>
    </w:sdt>
    <w:r w:rsidR="00FD29D3" w:rsidRPr="00FB42AE">
      <w:rPr>
        <w:color w:val="auto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FD29D3" w:rsidRPr="009370BC" w:rsidRDefault="00FD29D3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58241" behindDoc="1" locked="1" layoutInCell="1" allowOverlap="1" wp14:anchorId="274FC993" wp14:editId="4FCA7C02">
          <wp:simplePos x="0" y="0"/>
          <wp:positionH relativeFrom="column">
            <wp:posOffset>-712470</wp:posOffset>
          </wp:positionH>
          <wp:positionV relativeFrom="page">
            <wp:posOffset>0</wp:posOffset>
          </wp:positionV>
          <wp:extent cx="10686415" cy="706755"/>
          <wp:effectExtent l="0" t="0" r="0" b="4445"/>
          <wp:wrapNone/>
          <wp:docPr id="550462614" name="Picture 550462614" descr="Document header showing logos for Victorian Curriculum and Assessment Authority and the Victorian State Government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Document header showing logos for Victorian Curriculum and Assessment Authority and the Victorian State Government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415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9548D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7842A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82384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B2071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DC049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88B6A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4410F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31F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C4E54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3040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95D7B"/>
    <w:multiLevelType w:val="hybridMultilevel"/>
    <w:tmpl w:val="DB76DB38"/>
    <w:lvl w:ilvl="0" w:tplc="F59E3C58">
      <w:start w:val="1"/>
      <w:numFmt w:val="bullet"/>
      <w:pStyle w:val="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96FDF"/>
    <w:multiLevelType w:val="hybridMultilevel"/>
    <w:tmpl w:val="18829B46"/>
    <w:lvl w:ilvl="0" w:tplc="66F2BD04">
      <w:start w:val="1"/>
      <w:numFmt w:val="decimal"/>
      <w:pStyle w:val="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72C799B"/>
    <w:multiLevelType w:val="hybridMultilevel"/>
    <w:tmpl w:val="5A60681A"/>
    <w:lvl w:ilvl="0" w:tplc="02D63D2C">
      <w:start w:val="1"/>
      <w:numFmt w:val="bullet"/>
      <w:pStyle w:val="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DDE5B45"/>
    <w:multiLevelType w:val="hybridMultilevel"/>
    <w:tmpl w:val="3A3A322A"/>
    <w:lvl w:ilvl="0" w:tplc="6DEC62AC">
      <w:start w:val="1"/>
      <w:numFmt w:val="bullet"/>
      <w:pStyle w:val="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2872B6C"/>
    <w:multiLevelType w:val="hybridMultilevel"/>
    <w:tmpl w:val="A176B05C"/>
    <w:lvl w:ilvl="0" w:tplc="27F2EE64">
      <w:start w:val="1"/>
      <w:numFmt w:val="bullet"/>
      <w:pStyle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 w16cid:durableId="977758743">
    <w:abstractNumId w:val="14"/>
  </w:num>
  <w:num w:numId="2" w16cid:durableId="1820612531">
    <w:abstractNumId w:val="12"/>
  </w:num>
  <w:num w:numId="3" w16cid:durableId="817381855">
    <w:abstractNumId w:val="11"/>
  </w:num>
  <w:num w:numId="4" w16cid:durableId="1182621885">
    <w:abstractNumId w:val="10"/>
  </w:num>
  <w:num w:numId="5" w16cid:durableId="89009407">
    <w:abstractNumId w:val="13"/>
  </w:num>
  <w:num w:numId="6" w16cid:durableId="268204393">
    <w:abstractNumId w:val="9"/>
  </w:num>
  <w:num w:numId="7" w16cid:durableId="1757480775">
    <w:abstractNumId w:val="7"/>
  </w:num>
  <w:num w:numId="8" w16cid:durableId="1016884219">
    <w:abstractNumId w:val="6"/>
  </w:num>
  <w:num w:numId="9" w16cid:durableId="1395005634">
    <w:abstractNumId w:val="5"/>
  </w:num>
  <w:num w:numId="10" w16cid:durableId="1741975474">
    <w:abstractNumId w:val="4"/>
  </w:num>
  <w:num w:numId="11" w16cid:durableId="206449450">
    <w:abstractNumId w:val="8"/>
  </w:num>
  <w:num w:numId="12" w16cid:durableId="984697523">
    <w:abstractNumId w:val="3"/>
  </w:num>
  <w:num w:numId="13" w16cid:durableId="1543445206">
    <w:abstractNumId w:val="2"/>
  </w:num>
  <w:num w:numId="14" w16cid:durableId="1649436767">
    <w:abstractNumId w:val="1"/>
  </w:num>
  <w:num w:numId="15" w16cid:durableId="1220701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InputPages" w:val="0"/>
    <w:docVar w:name="nNDISVersion" w:val="1"/>
    <w:docVar w:name="sParticipantNo" w:val="Not Initialised"/>
  </w:docVars>
  <w:rsids>
    <w:rsidRoot w:val="00BB3BAB"/>
    <w:rsid w:val="00003885"/>
    <w:rsid w:val="0003271C"/>
    <w:rsid w:val="0005780E"/>
    <w:rsid w:val="00060A23"/>
    <w:rsid w:val="00065CC6"/>
    <w:rsid w:val="00087CDD"/>
    <w:rsid w:val="000A71F7"/>
    <w:rsid w:val="000C615C"/>
    <w:rsid w:val="000E6E6F"/>
    <w:rsid w:val="000F09E4"/>
    <w:rsid w:val="000F16FD"/>
    <w:rsid w:val="000F5AAF"/>
    <w:rsid w:val="00143520"/>
    <w:rsid w:val="00153AD2"/>
    <w:rsid w:val="001779EA"/>
    <w:rsid w:val="001D3246"/>
    <w:rsid w:val="002279BA"/>
    <w:rsid w:val="002329F3"/>
    <w:rsid w:val="00243F0D"/>
    <w:rsid w:val="00260767"/>
    <w:rsid w:val="002647BB"/>
    <w:rsid w:val="002735E0"/>
    <w:rsid w:val="00274E63"/>
    <w:rsid w:val="002754C1"/>
    <w:rsid w:val="002803AA"/>
    <w:rsid w:val="002841C8"/>
    <w:rsid w:val="0028516B"/>
    <w:rsid w:val="002C6F90"/>
    <w:rsid w:val="002E4FB5"/>
    <w:rsid w:val="00302FB8"/>
    <w:rsid w:val="00304EA1"/>
    <w:rsid w:val="00313C4C"/>
    <w:rsid w:val="00314D81"/>
    <w:rsid w:val="00322FC6"/>
    <w:rsid w:val="0035293F"/>
    <w:rsid w:val="00377389"/>
    <w:rsid w:val="00391986"/>
    <w:rsid w:val="003A00B4"/>
    <w:rsid w:val="003C5E71"/>
    <w:rsid w:val="00417AA3"/>
    <w:rsid w:val="00425DFE"/>
    <w:rsid w:val="00434EDB"/>
    <w:rsid w:val="00440B32"/>
    <w:rsid w:val="0046078D"/>
    <w:rsid w:val="00495C80"/>
    <w:rsid w:val="004A2ED8"/>
    <w:rsid w:val="004D268C"/>
    <w:rsid w:val="004F5BDA"/>
    <w:rsid w:val="0051631E"/>
    <w:rsid w:val="00537642"/>
    <w:rsid w:val="00537A1F"/>
    <w:rsid w:val="00566029"/>
    <w:rsid w:val="005923CB"/>
    <w:rsid w:val="005B391B"/>
    <w:rsid w:val="005D3D78"/>
    <w:rsid w:val="005E2EF0"/>
    <w:rsid w:val="005E748A"/>
    <w:rsid w:val="005F4092"/>
    <w:rsid w:val="00672215"/>
    <w:rsid w:val="0068471E"/>
    <w:rsid w:val="00684F98"/>
    <w:rsid w:val="006939B5"/>
    <w:rsid w:val="00693FFD"/>
    <w:rsid w:val="006D2159"/>
    <w:rsid w:val="006F787C"/>
    <w:rsid w:val="00702636"/>
    <w:rsid w:val="00724507"/>
    <w:rsid w:val="00744ACD"/>
    <w:rsid w:val="00773E6C"/>
    <w:rsid w:val="00781FB1"/>
    <w:rsid w:val="007C29E4"/>
    <w:rsid w:val="007D1B6D"/>
    <w:rsid w:val="00813C37"/>
    <w:rsid w:val="008154B5"/>
    <w:rsid w:val="00823962"/>
    <w:rsid w:val="00852719"/>
    <w:rsid w:val="00860115"/>
    <w:rsid w:val="00882BFC"/>
    <w:rsid w:val="0088783C"/>
    <w:rsid w:val="008D345C"/>
    <w:rsid w:val="009325D2"/>
    <w:rsid w:val="009370BC"/>
    <w:rsid w:val="00970580"/>
    <w:rsid w:val="0098739B"/>
    <w:rsid w:val="009B1E93"/>
    <w:rsid w:val="009B61E5"/>
    <w:rsid w:val="009D1E89"/>
    <w:rsid w:val="009E5707"/>
    <w:rsid w:val="00A17661"/>
    <w:rsid w:val="00A24B2D"/>
    <w:rsid w:val="00A31208"/>
    <w:rsid w:val="00A40966"/>
    <w:rsid w:val="00A71E47"/>
    <w:rsid w:val="00A921E0"/>
    <w:rsid w:val="00A922F4"/>
    <w:rsid w:val="00AE0F6A"/>
    <w:rsid w:val="00AE5526"/>
    <w:rsid w:val="00AF051B"/>
    <w:rsid w:val="00B01578"/>
    <w:rsid w:val="00B0738F"/>
    <w:rsid w:val="00B13D3B"/>
    <w:rsid w:val="00B2578A"/>
    <w:rsid w:val="00B26601"/>
    <w:rsid w:val="00B41951"/>
    <w:rsid w:val="00B53229"/>
    <w:rsid w:val="00B62480"/>
    <w:rsid w:val="00B81B70"/>
    <w:rsid w:val="00B845BB"/>
    <w:rsid w:val="00BB3BAB"/>
    <w:rsid w:val="00BD0724"/>
    <w:rsid w:val="00BD2B91"/>
    <w:rsid w:val="00BE5521"/>
    <w:rsid w:val="00BF6C23"/>
    <w:rsid w:val="00C04662"/>
    <w:rsid w:val="00C25AE1"/>
    <w:rsid w:val="00C53263"/>
    <w:rsid w:val="00C75F1D"/>
    <w:rsid w:val="00C92B15"/>
    <w:rsid w:val="00C95156"/>
    <w:rsid w:val="00CA0DC2"/>
    <w:rsid w:val="00CB68E8"/>
    <w:rsid w:val="00D04F01"/>
    <w:rsid w:val="00D06414"/>
    <w:rsid w:val="00D121C7"/>
    <w:rsid w:val="00D24E5A"/>
    <w:rsid w:val="00D338E4"/>
    <w:rsid w:val="00D51947"/>
    <w:rsid w:val="00D532F0"/>
    <w:rsid w:val="00D74448"/>
    <w:rsid w:val="00D77413"/>
    <w:rsid w:val="00D82759"/>
    <w:rsid w:val="00D86DE4"/>
    <w:rsid w:val="00DE1909"/>
    <w:rsid w:val="00DE51DB"/>
    <w:rsid w:val="00E23F1D"/>
    <w:rsid w:val="00E30E05"/>
    <w:rsid w:val="00E36361"/>
    <w:rsid w:val="00E538E6"/>
    <w:rsid w:val="00E55AE9"/>
    <w:rsid w:val="00E71100"/>
    <w:rsid w:val="00EB0C84"/>
    <w:rsid w:val="00EC6367"/>
    <w:rsid w:val="00F06248"/>
    <w:rsid w:val="00F17FDE"/>
    <w:rsid w:val="00F40D53"/>
    <w:rsid w:val="00F4525C"/>
    <w:rsid w:val="00F50D86"/>
    <w:rsid w:val="00FB42AE"/>
    <w:rsid w:val="00FD29D3"/>
    <w:rsid w:val="00FE3F0B"/>
    <w:rsid w:val="14070B1B"/>
    <w:rsid w:val="1478974B"/>
    <w:rsid w:val="202388F4"/>
    <w:rsid w:val="20C1958E"/>
    <w:rsid w:val="3147F398"/>
    <w:rsid w:val="5A17ADF1"/>
    <w:rsid w:val="6FB1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08AF29F3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0C615C"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C615C"/>
    <w:pPr>
      <w:spacing w:before="480" w:after="120"/>
      <w:outlineLvl w:val="0"/>
    </w:pPr>
    <w:rPr>
      <w:rFonts w:ascii="Arial" w:hAnsi="Arial" w:cs="Arial"/>
      <w:color w:val="0F7EB4"/>
      <w:sz w:val="48"/>
      <w:szCs w:val="40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0C615C"/>
    <w:pPr>
      <w:spacing w:before="400" w:after="120"/>
      <w:contextualSpacing/>
      <w:outlineLvl w:val="1"/>
    </w:pPr>
    <w:rPr>
      <w:rFonts w:ascii="Arial" w:hAnsi="Arial" w:cs="Arial"/>
      <w:color w:val="0F7EB4"/>
      <w:sz w:val="40"/>
      <w:szCs w:val="28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615C"/>
    <w:pPr>
      <w:spacing w:before="320" w:after="120"/>
      <w:outlineLvl w:val="2"/>
    </w:pPr>
    <w:rPr>
      <w:rFonts w:ascii="Arial" w:hAnsi="Arial" w:cs="Arial"/>
      <w:color w:val="0F7EB4"/>
      <w:sz w:val="32"/>
      <w:szCs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615C"/>
    <w:pPr>
      <w:spacing w:before="280" w:after="120"/>
      <w:outlineLvl w:val="3"/>
    </w:pPr>
    <w:rPr>
      <w:rFonts w:ascii="Arial" w:hAnsi="Arial" w:cs="Arial"/>
      <w:color w:val="0F7EB4"/>
      <w:sz w:val="28"/>
      <w:lang w:val="en-AU"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615C"/>
    <w:pPr>
      <w:spacing w:before="240" w:after="120"/>
      <w:outlineLvl w:val="4"/>
    </w:pPr>
    <w:rPr>
      <w:rFonts w:ascii="Arial" w:hAnsi="Arial" w:cs="Arial"/>
      <w:color w:val="0F7EB4"/>
      <w:sz w:val="24"/>
      <w:szCs w:val="20"/>
      <w:lang w:val="en-AU" w:eastAsia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9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B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9E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B7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9E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9E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densed">
    <w:name w:val="Table condensed"/>
    <w:qFormat/>
    <w:rsid w:val="00495C80"/>
    <w:pPr>
      <w:spacing w:before="80" w:after="80" w:line="288" w:lineRule="auto"/>
    </w:pPr>
    <w:rPr>
      <w:rFonts w:ascii="Arial Narrow" w:hAnsi="Arial Narrow" w:cs="Arial"/>
      <w:sz w:val="20"/>
    </w:rPr>
  </w:style>
  <w:style w:type="paragraph" w:customStyle="1" w:styleId="Tablecondensedheading">
    <w:name w:val="Table condensed heading"/>
    <w:basedOn w:val="Tablecondensed"/>
    <w:qFormat/>
    <w:rsid w:val="00B13D3B"/>
    <w:rPr>
      <w:color w:val="FFFFFF" w:themeColor="background1"/>
    </w:rPr>
  </w:style>
  <w:style w:type="paragraph" w:customStyle="1" w:styleId="Bullet">
    <w:name w:val="Bullet"/>
    <w:basedOn w:val="Normal"/>
    <w:autoRedefine/>
    <w:qFormat/>
    <w:rsid w:val="00F06248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ascii="Arial" w:eastAsia="Times New Roman" w:hAnsi="Arial" w:cs="Arial"/>
      <w:color w:val="000000" w:themeColor="text1"/>
      <w:kern w:val="22"/>
      <w:sz w:val="20"/>
      <w:lang w:val="en-GB" w:eastAsia="ja-JP"/>
    </w:rPr>
  </w:style>
  <w:style w:type="paragraph" w:customStyle="1" w:styleId="Bulletlevel2">
    <w:name w:val="Bullet level 2"/>
    <w:basedOn w:val="Bullet"/>
    <w:qFormat/>
    <w:rsid w:val="00DE51DB"/>
    <w:pPr>
      <w:numPr>
        <w:numId w:val="2"/>
      </w:numPr>
      <w:ind w:left="850" w:hanging="425"/>
    </w:pPr>
  </w:style>
  <w:style w:type="paragraph" w:customStyle="1" w:styleId="Numbers">
    <w:name w:val="Numbers"/>
    <w:basedOn w:val="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Tablecondensedbullet">
    <w:name w:val="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Captionsandfootnotes">
    <w:name w:val="Captions and footnotes"/>
    <w:basedOn w:val="Normal"/>
    <w:qFormat/>
    <w:rsid w:val="00F06248"/>
    <w:pPr>
      <w:spacing w:before="120" w:after="360"/>
    </w:pPr>
    <w:rPr>
      <w:rFonts w:ascii="Arial" w:hAnsi="Arial" w:cs="Arial"/>
      <w:color w:val="000000" w:themeColor="text1"/>
      <w:sz w:val="18"/>
      <w:szCs w:val="18"/>
    </w:rPr>
  </w:style>
  <w:style w:type="paragraph" w:customStyle="1" w:styleId="Trademarkinfo">
    <w:name w:val="Trademark info"/>
    <w:basedOn w:val="Captionsandfootnotes"/>
    <w:qFormat/>
    <w:rsid w:val="002329F3"/>
    <w:pPr>
      <w:spacing w:after="0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Tablecondensedbullet2">
    <w:name w:val="Table condensed bullet 2"/>
    <w:basedOn w:val="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Tableheading">
    <w:name w:val="Table heading"/>
    <w:basedOn w:val="Normal"/>
    <w:qFormat/>
    <w:rsid w:val="00F06248"/>
    <w:pPr>
      <w:spacing w:before="120" w:after="120"/>
    </w:pPr>
    <w:rPr>
      <w:rFonts w:ascii="Arial" w:hAnsi="Arial" w:cs="Arial"/>
      <w:color w:val="FFFFFF" w:themeColor="background1"/>
      <w:sz w:val="20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Documentsubtitle">
    <w:name w:val="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Figures">
    <w:name w:val="Figures"/>
    <w:basedOn w:val="Normal"/>
    <w:link w:val="FiguresChar"/>
    <w:qFormat/>
    <w:rsid w:val="00F06248"/>
    <w:pPr>
      <w:spacing w:before="120" w:after="120"/>
      <w:jc w:val="center"/>
    </w:pPr>
    <w:rPr>
      <w:rFonts w:ascii="Arial" w:hAnsi="Arial" w:cs="Arial"/>
      <w:noProof/>
      <w:color w:val="000000" w:themeColor="text1"/>
      <w:sz w:val="20"/>
    </w:rPr>
  </w:style>
  <w:style w:type="character" w:customStyle="1" w:styleId="FiguresChar">
    <w:name w:val="Figures Char"/>
    <w:basedOn w:val="DefaultParagraphFont"/>
    <w:link w:val="Figures"/>
    <w:rsid w:val="00F06248"/>
    <w:rPr>
      <w:rFonts w:ascii="Arial" w:hAnsi="Arial" w:cs="Arial"/>
      <w:noProof/>
      <w:color w:val="000000" w:themeColor="text1"/>
      <w:sz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29E4"/>
  </w:style>
  <w:style w:type="paragraph" w:styleId="BlockText">
    <w:name w:val="Block Text"/>
    <w:basedOn w:val="Normal"/>
    <w:uiPriority w:val="99"/>
    <w:semiHidden/>
    <w:unhideWhenUsed/>
    <w:rsid w:val="007C29E4"/>
    <w:pPr>
      <w:pBdr>
        <w:top w:val="single" w:sz="2" w:space="10" w:color="0099E3" w:themeColor="accent1"/>
        <w:left w:val="single" w:sz="2" w:space="10" w:color="0099E3" w:themeColor="accent1"/>
        <w:bottom w:val="single" w:sz="2" w:space="10" w:color="0099E3" w:themeColor="accent1"/>
        <w:right w:val="single" w:sz="2" w:space="10" w:color="0099E3" w:themeColor="accent1"/>
      </w:pBdr>
      <w:ind w:left="1152" w:right="1152"/>
    </w:pPr>
    <w:rPr>
      <w:rFonts w:eastAsiaTheme="minorEastAsia"/>
      <w:i/>
      <w:iCs/>
      <w:color w:val="0099E3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F06248"/>
    <w:pPr>
      <w:spacing w:before="120" w:after="120"/>
    </w:pPr>
    <w:rPr>
      <w:rFonts w:ascii="Arial" w:hAnsi="Arial" w:cs="Arial"/>
      <w:color w:val="000000" w:themeColor="text1"/>
      <w:sz w:val="20"/>
      <w:lang w:val="en-AU"/>
    </w:rPr>
  </w:style>
  <w:style w:type="character" w:customStyle="1" w:styleId="BodyTextChar">
    <w:name w:val="Body Text Char"/>
    <w:basedOn w:val="DefaultParagraphFont"/>
    <w:link w:val="BodyText"/>
    <w:uiPriority w:val="99"/>
    <w:rsid w:val="00F06248"/>
    <w:rPr>
      <w:rFonts w:ascii="Arial" w:hAnsi="Arial" w:cs="Arial"/>
      <w:color w:val="000000" w:themeColor="text1"/>
      <w:sz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C29E4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C29E4"/>
  </w:style>
  <w:style w:type="paragraph" w:styleId="BodyText3">
    <w:name w:val="Body Text 3"/>
    <w:basedOn w:val="Normal"/>
    <w:link w:val="BodyText3Char"/>
    <w:uiPriority w:val="99"/>
    <w:semiHidden/>
    <w:unhideWhenUsed/>
    <w:rsid w:val="007C29E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29E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C29E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C29E4"/>
    <w:rPr>
      <w:rFonts w:ascii="Arial" w:hAnsi="Arial" w:cs="Arial"/>
      <w:color w:val="000000" w:themeColor="text1"/>
      <w:sz w:val="2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C29E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C29E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C29E4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C29E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C29E4"/>
    <w:pPr>
      <w:spacing w:after="120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C29E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C29E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C29E4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C29E4"/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C29E4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C29E4"/>
  </w:style>
  <w:style w:type="paragraph" w:styleId="CommentText">
    <w:name w:val="annotation text"/>
    <w:basedOn w:val="Normal"/>
    <w:link w:val="CommentTextChar"/>
    <w:uiPriority w:val="99"/>
    <w:unhideWhenUsed/>
    <w:rsid w:val="007C29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29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9E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C29E4"/>
  </w:style>
  <w:style w:type="character" w:customStyle="1" w:styleId="DateChar">
    <w:name w:val="Date Char"/>
    <w:basedOn w:val="DefaultParagraphFont"/>
    <w:link w:val="Date"/>
    <w:uiPriority w:val="99"/>
    <w:semiHidden/>
    <w:rsid w:val="007C29E4"/>
  </w:style>
  <w:style w:type="paragraph" w:styleId="DocumentMap">
    <w:name w:val="Document Map"/>
    <w:basedOn w:val="Normal"/>
    <w:link w:val="DocumentMapChar"/>
    <w:uiPriority w:val="99"/>
    <w:semiHidden/>
    <w:unhideWhenUsed/>
    <w:rsid w:val="007C29E4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C29E4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C29E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C29E4"/>
  </w:style>
  <w:style w:type="paragraph" w:styleId="EndnoteText">
    <w:name w:val="endnote text"/>
    <w:basedOn w:val="Normal"/>
    <w:link w:val="EndnoteTextChar"/>
    <w:uiPriority w:val="99"/>
    <w:semiHidden/>
    <w:unhideWhenUsed/>
    <w:rsid w:val="007C29E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29E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C29E4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C29E4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29E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C29E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C615C"/>
    <w:rPr>
      <w:rFonts w:ascii="Arial" w:hAnsi="Arial" w:cs="Arial"/>
      <w:color w:val="0F7EB4"/>
      <w:sz w:val="48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615C"/>
    <w:rPr>
      <w:rFonts w:ascii="Arial" w:hAnsi="Arial" w:cs="Arial"/>
      <w:color w:val="0F7EB4"/>
      <w:sz w:val="40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0C615C"/>
    <w:rPr>
      <w:rFonts w:ascii="Arial" w:hAnsi="Arial" w:cs="Arial"/>
      <w:color w:val="0F7EB4"/>
      <w:sz w:val="32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C615C"/>
    <w:rPr>
      <w:rFonts w:ascii="Arial" w:hAnsi="Arial" w:cs="Arial"/>
      <w:color w:val="0F7EB4"/>
      <w:sz w:val="28"/>
      <w:lang w:val="en-AU"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0C615C"/>
    <w:rPr>
      <w:rFonts w:ascii="Arial" w:hAnsi="Arial" w:cs="Arial"/>
      <w:color w:val="0F7EB4"/>
      <w:sz w:val="24"/>
      <w:szCs w:val="20"/>
      <w:lang w:val="en-AU"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9E4"/>
    <w:rPr>
      <w:rFonts w:asciiTheme="majorHAnsi" w:eastAsiaTheme="majorEastAsia" w:hAnsiTheme="majorHAnsi" w:cstheme="majorBidi"/>
      <w:color w:val="004B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9E4"/>
    <w:rPr>
      <w:rFonts w:asciiTheme="majorHAnsi" w:eastAsiaTheme="majorEastAsia" w:hAnsiTheme="majorHAnsi" w:cstheme="majorBidi"/>
      <w:i/>
      <w:iCs/>
      <w:color w:val="004B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9E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9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C29E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C29E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29E4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29E4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C29E4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C29E4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C29E4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C29E4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C29E4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C29E4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C29E4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C29E4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C29E4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C29E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9E4"/>
    <w:pPr>
      <w:pBdr>
        <w:top w:val="single" w:sz="4" w:space="10" w:color="0099E3" w:themeColor="accent1"/>
        <w:bottom w:val="single" w:sz="4" w:space="10" w:color="0099E3" w:themeColor="accent1"/>
      </w:pBdr>
      <w:spacing w:before="360" w:after="360"/>
      <w:ind w:left="864" w:right="864"/>
      <w:jc w:val="center"/>
    </w:pPr>
    <w:rPr>
      <w:i/>
      <w:iCs/>
      <w:color w:val="0099E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9E4"/>
    <w:rPr>
      <w:i/>
      <w:iCs/>
      <w:color w:val="0099E3" w:themeColor="accent1"/>
    </w:rPr>
  </w:style>
  <w:style w:type="paragraph" w:styleId="List">
    <w:name w:val="List"/>
    <w:basedOn w:val="Normal"/>
    <w:uiPriority w:val="99"/>
    <w:semiHidden/>
    <w:unhideWhenUsed/>
    <w:rsid w:val="007C29E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C29E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C29E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C29E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C29E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C29E4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C29E4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C29E4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C29E4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C29E4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C29E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C29E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C29E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C29E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C29E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C29E4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C29E4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C29E4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C29E4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C29E4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qFormat/>
    <w:rsid w:val="007C29E4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7C29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8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C29E4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C29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C29E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7C29E4"/>
    <w:pPr>
      <w:spacing w:after="0" w:line="288" w:lineRule="auto"/>
    </w:pPr>
  </w:style>
  <w:style w:type="paragraph" w:styleId="NormalWeb">
    <w:name w:val="Normal (Web)"/>
    <w:basedOn w:val="Normal"/>
    <w:uiPriority w:val="99"/>
    <w:semiHidden/>
    <w:unhideWhenUsed/>
    <w:rsid w:val="007C29E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C29E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C29E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C29E4"/>
  </w:style>
  <w:style w:type="paragraph" w:styleId="PlainText">
    <w:name w:val="Plain Text"/>
    <w:basedOn w:val="Normal"/>
    <w:link w:val="PlainTextChar"/>
    <w:uiPriority w:val="99"/>
    <w:semiHidden/>
    <w:unhideWhenUsed/>
    <w:rsid w:val="007C29E4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C29E4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C29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9E4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C29E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C29E4"/>
  </w:style>
  <w:style w:type="paragraph" w:styleId="Signature">
    <w:name w:val="Signature"/>
    <w:basedOn w:val="Normal"/>
    <w:link w:val="SignatureChar"/>
    <w:uiPriority w:val="99"/>
    <w:semiHidden/>
    <w:unhideWhenUsed/>
    <w:rsid w:val="007C29E4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C29E4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7C29E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C29E4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C29E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C29E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0C615C"/>
    <w:pPr>
      <w:spacing w:before="600" w:after="480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10"/>
    <w:rsid w:val="000C615C"/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styleId="TOAHeading">
    <w:name w:val="toa heading"/>
    <w:basedOn w:val="Normal"/>
    <w:next w:val="Normal"/>
    <w:uiPriority w:val="99"/>
    <w:semiHidden/>
    <w:unhideWhenUsed/>
    <w:rsid w:val="007C29E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C29E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C29E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C29E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C29E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C29E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C29E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C29E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C29E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C29E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29E4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4D268C"/>
    <w:rPr>
      <w:color w:val="605E5C"/>
      <w:shd w:val="clear" w:color="auto" w:fill="E1DFDD"/>
    </w:rPr>
  </w:style>
  <w:style w:type="paragraph" w:customStyle="1" w:styleId="Tabletextnarrow">
    <w:name w:val="Table text narrow"/>
    <w:link w:val="TabletextnarrowChar"/>
    <w:qFormat/>
    <w:rsid w:val="00274E63"/>
    <w:pPr>
      <w:spacing w:before="80" w:after="80" w:line="288" w:lineRule="auto"/>
    </w:pPr>
    <w:rPr>
      <w:rFonts w:ascii="Arial Narrow" w:hAnsi="Arial Narrow" w:cs="Arial"/>
      <w:sz w:val="20"/>
    </w:rPr>
  </w:style>
  <w:style w:type="paragraph" w:customStyle="1" w:styleId="Tableheadingnarrow">
    <w:name w:val="Table heading narrow"/>
    <w:basedOn w:val="Tabletextnarrow"/>
    <w:qFormat/>
    <w:rsid w:val="00274E63"/>
    <w:rPr>
      <w:color w:val="FFFFFF" w:themeColor="background1"/>
    </w:rPr>
  </w:style>
  <w:style w:type="character" w:customStyle="1" w:styleId="TabletextnarrowChar">
    <w:name w:val="Table text narrow Char"/>
    <w:basedOn w:val="DefaultParagraphFont"/>
    <w:link w:val="Tabletextnarrow"/>
    <w:rsid w:val="00274E63"/>
    <w:rPr>
      <w:rFonts w:ascii="Arial Narrow" w:hAnsi="Arial Narrow" w:cs="Arial"/>
      <w:sz w:val="20"/>
    </w:rPr>
  </w:style>
  <w:style w:type="paragraph" w:customStyle="1" w:styleId="VCAAbody">
    <w:name w:val="VCAA body"/>
    <w:link w:val="VCAAbodyChar"/>
    <w:qFormat/>
    <w:rsid w:val="00274E63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character" w:customStyle="1" w:styleId="VCAAbodyChar">
    <w:name w:val="VCAA body Char"/>
    <w:basedOn w:val="DefaultParagraphFont"/>
    <w:link w:val="VCAAbody"/>
    <w:rsid w:val="00274E63"/>
    <w:rPr>
      <w:rFonts w:ascii="Arial" w:hAnsi="Arial" w:cs="Arial"/>
      <w:color w:val="000000" w:themeColor="text1"/>
      <w:sz w:val="20"/>
    </w:rPr>
  </w:style>
  <w:style w:type="paragraph" w:styleId="Revision">
    <w:name w:val="Revision"/>
    <w:hidden/>
    <w:uiPriority w:val="99"/>
    <w:semiHidden/>
    <w:rsid w:val="00B845B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45B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https://f10.vcaa.vic.edu.au/copyright-statemen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https://f10.vcaa.vic.edu.au/copyright-statemen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C39B39ED9FB94FBDEAEED12CD16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A191F-E337-1B41-8376-B7AD719CA5CC}"/>
      </w:docPartPr>
      <w:docPartBody>
        <w:p w:rsidR="009325D2" w:rsidRDefault="009325D2">
          <w:pPr>
            <w:pStyle w:val="A8C39B39ED9FB94FBDEAEED12CD16B85"/>
          </w:pPr>
          <w:r w:rsidRPr="00F82DE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5D2"/>
    <w:rsid w:val="0038111C"/>
    <w:rsid w:val="009325D2"/>
    <w:rsid w:val="00E7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8C39B39ED9FB94FBDEAEED12CD16B85">
    <w:name w:val="A8C39B39ED9FB94FBDEAEED12CD16B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B592D6E9F27642AD46851B71105292" ma:contentTypeVersion="21" ma:contentTypeDescription="Create a new document." ma:contentTypeScope="" ma:versionID="329b29a8e56ab3627160dcb1b264400b">
  <xsd:schema xmlns:xsd="http://www.w3.org/2001/XMLSchema" xmlns:xs="http://www.w3.org/2001/XMLSchema" xmlns:p="http://schemas.microsoft.com/office/2006/metadata/properties" xmlns:ns2="67e1db73-ac97-4842-acda-8d436d9fa6ab" xmlns:ns3="21907e44-c885-4190-82ed-bb8a63b8a28a" targetNamespace="http://schemas.microsoft.com/office/2006/metadata/properties" ma:root="true" ma:fieldsID="ce188dbb911e741f47a5b4c7885de217" ns2:_="" ns3:_="">
    <xsd:import namespace="67e1db73-ac97-4842-acda-8d436d9fa6ab"/>
    <xsd:import namespace="21907e44-c885-4190-82ed-bb8a63b8a2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2:_Flow_SignoffStatus" minOccurs="0"/>
                <xsd:element ref="ns2:MediaServiceLocation" minOccurs="0"/>
                <xsd:element ref="ns2:Status" minOccurs="0"/>
                <xsd:element ref="ns2:Versioncontrol_x0028_docholder_x0029_" minOccurs="0"/>
                <xsd:element ref="ns2:Versioncontro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1db73-ac97-4842-acda-8d436d9fa6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Status" ma:index="24" nillable="true" ma:displayName="Editorial status" ma:format="Dropdown" ma:internalName="Status">
      <xsd:simpleType>
        <xsd:restriction base="dms:Choice">
          <xsd:enumeration value="Edit1"/>
          <xsd:enumeration value="Edit1 comments"/>
          <xsd:enumeration value="Edit2"/>
          <xsd:enumeration value="Edit2 comments"/>
          <xsd:enumeration value="Edit3"/>
          <xsd:enumeration value="Edit3 comments"/>
          <xsd:enumeration value="Final for approval"/>
        </xsd:restriction>
      </xsd:simpleType>
    </xsd:element>
    <xsd:element name="Versioncontrol_x0028_docholder_x0029_" ma:index="25" nillable="true" ma:displayName="Version control (doc holder)" ma:format="Dropdown" ma:internalName="Versioncontrol_x0028_docholder_x0029_">
      <xsd:simpleType>
        <xsd:restriction base="dms:Choice">
          <xsd:enumeration value="With editor"/>
          <xsd:enumeration value="With workstream team"/>
          <xsd:enumeration value="Waiting on other"/>
          <xsd:enumeration value="On hold"/>
        </xsd:restriction>
      </xsd:simpleType>
    </xsd:element>
    <xsd:element name="Versioncontrol" ma:index="26" nillable="true" ma:displayName="Version control" ma:format="Dropdown" ma:internalName="Versioncontrol">
      <xsd:simpleType>
        <xsd:restriction base="dms:Choice">
          <xsd:enumeration value="With editor"/>
          <xsd:enumeration value="With workstream team"/>
          <xsd:enumeration value="With CM"/>
          <xsd:enumeration value="With other for approval"/>
          <xsd:enumeration value="On hold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07e44-c885-4190-82ed-bb8a63b8a2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2086bc2-ee07-4b36-9ebe-e95cc6a944bd}" ma:internalName="TaxCatchAll" ma:showField="CatchAllData" ma:web="21907e44-c885-4190-82ed-bb8a63b8a2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907e44-c885-4190-82ed-bb8a63b8a28a" xsi:nil="true"/>
    <lcf76f155ced4ddcb4097134ff3c332f xmlns="67e1db73-ac97-4842-acda-8d436d9fa6ab">
      <Terms xmlns="http://schemas.microsoft.com/office/infopath/2007/PartnerControls"/>
    </lcf76f155ced4ddcb4097134ff3c332f>
    <Versioncontrol_x0028_docholder_x0029_ xmlns="67e1db73-ac97-4842-acda-8d436d9fa6ab" xsi:nil="true"/>
    <Versioncontrol xmlns="67e1db73-ac97-4842-acda-8d436d9fa6ab" xsi:nil="true"/>
    <Status xmlns="67e1db73-ac97-4842-acda-8d436d9fa6ab" xsi:nil="true"/>
    <_Flow_SignoffStatus xmlns="67e1db73-ac97-4842-acda-8d436d9fa6a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320D2-72C9-4C12-B655-25FA0130A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1db73-ac97-4842-acda-8d436d9fa6ab"/>
    <ds:schemaRef ds:uri="21907e44-c885-4190-82ed-bb8a63b8a2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A848B5-61E6-45CE-88A6-73FD729D8E9B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21907e44-c885-4190-82ed-bb8a63b8a28a"/>
    <ds:schemaRef ds:uri="67e1db73-ac97-4842-acda-8d436d9fa6ab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59BE48E-3F4D-A04A-BD45-6A291FB5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359</Words>
  <Characters>2047</Characters>
  <Application>Microsoft Office Word</Application>
  <DocSecurity>0</DocSecurity>
  <Lines>17</Lines>
  <Paragraphs>4</Paragraphs>
  <ScaleCrop>false</ScaleCrop>
  <Company>Victorian Curriculum and Assessment Authority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as a Human Endeavour (H) and Science Understanding (U)</dc:title>
  <dc:creator>Derek Tolan</dc:creator>
  <cp:lastModifiedBy>Lauren Perkins</cp:lastModifiedBy>
  <cp:revision>17</cp:revision>
  <cp:lastPrinted>2015-05-15T02:36:00Z</cp:lastPrinted>
  <dcterms:created xsi:type="dcterms:W3CDTF">2026-01-15T22:37:00Z</dcterms:created>
  <dcterms:modified xsi:type="dcterms:W3CDTF">2026-03-04T00:00:00Z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0x0101005FB592D6E9F27642AD46851B71105292</vt:lpwstr>
  </property>
  <property fmtid="{D5CDD505-2E9C-101B-9397-08002B2CF9AE}" pid="3" name="MediaServiceImageTags">
    <vt:lpwstr/>
  </property>
</Properties>
</file>